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การรับแจ้งการเกิด กรณีเด็กในสภาพแรกเกิด หรือเด็กไร้เดียงสาถูกทอดทิ้ง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เทศบาลตำบลเขาพระ อำเภอพิปูน จังหวัดนครศรีธรรมราช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เด็กที่จะแจ้งเกิด ต้องมีอายุต่ำกว่า </w:t>
      </w:r>
      <w:r w:rsidRPr="00586D86">
        <w:rPr>
          <w:rFonts w:ascii="Tahoma" w:hAnsi="Tahoma" w:cs="Tahoma"/>
          <w:noProof/>
          <w:sz w:val="20"/>
          <w:szCs w:val="20"/>
        </w:rPr>
        <w:t>7</w:t>
      </w:r>
      <w:r w:rsidRPr="00586D86">
        <w:rPr>
          <w:rFonts w:ascii="Tahoma" w:hAnsi="Tahoma" w:cs="Tahoma"/>
          <w:noProof/>
          <w:sz w:val="20"/>
          <w:szCs w:val="20"/>
          <w:cs/>
        </w:rPr>
        <w:t>ปี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ผู้แจ้ง ได้แก่ เจ้าหน้าที่ของกระทรวงพัฒนาสังคมและความมั่นคงของมนุษย์ ที่รับตัวเด็กไว้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สำนักทะเบียนท้องถิ่นเทศบาลตำบลเขาพระ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แห่งท้องที่ที่หน่วยงานกระทรวงพัฒนาสังคมและความมั่นคงของมนุษย์ที่ได้รับตัวเด็กไว้ตั้งอยู่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90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หน่วยงานที่รับผิดชอบ คืองานทะเบียนราษฎร สำนักปลัดเทศบาล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การสอบสวนพยานหลักฐาน พยานบุคคล และรวบรวมหลักฐานพร้อมความเห็นให้ นายอำเภอ แห่งท้องที่ พิจารณา อนุมัติ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ไม่อนุมัติ และแจ้งผลการพิจารณาให้นายทะเบียนทราบ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89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นายทะเบียนพิจารณารับแจ้งการเกิด และแจ้งผลการพิจารณา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หน่วยงานที่รับผิดชอบ คืองานทะเบียนราษฎร สำนักปลัดเทศบาล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 อำเภอพิปูน จังหวัดนครศรีธรรมราช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157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 ท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.14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157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96503830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ของสถานสงเคราะห์หรือที่เรียกชื่ออื่น ที่รับตัวเด็กที่แจ้งเกิด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เอาไว้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บันทึกการรับตัวเด็กไว้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157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09293124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ที่ออกโดย พนักงานฝ่ายปกครอง หรือตำรวจ หรือเจ้าหน้าที่พัฒนาสังคมและความมั่นคงของมนุษย์ ซึ่งได้รับตัวเด็กเอาไว้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รูปถ่ายของเด็ก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นิ้ว จำนวน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2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รูป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157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5782992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หลักฐานอื่นๆ ทีเกี่ยวข้องกับตัวเด็ก ทั้งพยานเอกสาร หรือพยานวัตถุ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D61575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16504364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ถ้ามี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ไม่เสียค่าธรรมเนียม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เทศบาลตำบลเขาพระ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อำเภอพิปูน จังหวัดนครศรีธรรมราช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80270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0 7537 2211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4)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www.khaopracity.go.th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การรับแจ้งการเกิด กรณีเด็กในสภาพแรกเกิด หรือเด็กไร้เดียงสาถูกทอดทิ้ง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สำนักบริหารการทะเบียน กรมการปกครอง สำนักบริหารการทะเบียน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ระเบียบสำนักทะเบียนกลาง ว่าด้วยการจัดทำทะเบียนราษฎร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2535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รวมฉบับแก้ไขเพิ่มเติมถึงฉบับที่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บริการที่มีความสำคัญด้านเศรษฐกิจ</w:t>
      </w:r>
      <w:r w:rsidR="00C46545">
        <w:rPr>
          <w:rFonts w:ascii="Tahoma" w:hAnsi="Tahoma" w:cs="Tahoma"/>
          <w:noProof/>
          <w:sz w:val="20"/>
          <w:szCs w:val="20"/>
        </w:rPr>
        <w:t>/</w:t>
      </w:r>
      <w:r w:rsidR="00C46545">
        <w:rPr>
          <w:rFonts w:ascii="Tahoma" w:hAnsi="Tahoma" w:cs="Tahoma"/>
          <w:noProof/>
          <w:sz w:val="20"/>
          <w:szCs w:val="20"/>
          <w:cs/>
        </w:rPr>
        <w:t>สังคม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lastRenderedPageBreak/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ส่วนภูมิภาค</w:t>
      </w:r>
      <w:r w:rsidR="002F5480">
        <w:rPr>
          <w:rFonts w:ascii="Tahoma" w:hAnsi="Tahoma" w:cs="Tahoma"/>
          <w:noProof/>
          <w:sz w:val="20"/>
          <w:szCs w:val="20"/>
        </w:rPr>
        <w:t xml:space="preserve">,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กฎกระทรวงกำหนดหลักเกณฑ์และวิธีการพิสูจน์สถานะการเกิดและสัญชาติของเด็ก ซึ่งถูกทอดทิ้ง เด็กเร่ร่อน หรือเด็กที่ไม่ปรากฏบุพการีหรือบุพการีทอดทิ้ง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 2551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90.0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การรับแจ้งการเกิด กรณีเด็กในสภาพแรกเกิด หรือเด็กไร้เดียงสาถูกทอดทิ้ง เทศบาลตำบลเขาพระ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61575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15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61575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D61575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D61575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26576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B213D0-7124-4A4B-9813-203685C98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602</Words>
  <Characters>3437</Characters>
  <Application>Microsoft Office Word</Application>
  <DocSecurity>0</DocSecurity>
  <Lines>28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Windows User</cp:lastModifiedBy>
  <cp:revision>2</cp:revision>
  <dcterms:created xsi:type="dcterms:W3CDTF">2015-10-26T08:47:00Z</dcterms:created>
  <dcterms:modified xsi:type="dcterms:W3CDTF">2015-10-26T08:47:00Z</dcterms:modified>
</cp:coreProperties>
</file>